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3F9" w:rsidRDefault="001623F9" w:rsidP="001623F9">
      <w:pPr>
        <w:spacing w:line="380" w:lineRule="exact"/>
        <w:jc w:val="center"/>
        <w:rPr>
          <w:rFonts w:ascii="方正小标宋_GBK" w:eastAsia="方正小标宋_GBK" w:hAnsi="方正小标宋_GBK" w:cs="方正小标宋_GBK" w:hint="eastAsia"/>
          <w:bCs/>
          <w:sz w:val="32"/>
          <w:szCs w:val="32"/>
        </w:rPr>
      </w:pPr>
      <w:r>
        <w:rPr>
          <w:rFonts w:ascii="方正小标宋_GBK" w:eastAsia="方正小标宋_GBK" w:hAnsi="方正小标宋_GBK" w:cs="方正小标宋_GBK" w:hint="eastAsia"/>
          <w:bCs/>
          <w:sz w:val="32"/>
          <w:szCs w:val="32"/>
        </w:rPr>
        <w:t>舟山市第一初级中学党员先锋指数考评制度</w:t>
      </w:r>
    </w:p>
    <w:p w:rsidR="001623F9" w:rsidRDefault="001623F9" w:rsidP="001623F9">
      <w:pPr>
        <w:spacing w:line="380" w:lineRule="exact"/>
        <w:rPr>
          <w:rFonts w:ascii="方正书宋_GBK" w:eastAsia="方正书宋_GBK" w:hAnsi="方正书宋_GBK" w:cs="方正书宋_GBK" w:hint="eastAsia"/>
          <w:b/>
          <w:szCs w:val="21"/>
        </w:rPr>
      </w:pPr>
    </w:p>
    <w:p w:rsidR="001623F9" w:rsidRDefault="001623F9" w:rsidP="001623F9">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根据《中共舟山市委教育工作委员会印发&lt;关于全面开展市直属教育系统党员先锋指数考评管理的实施意见&gt;的通知》(舟教工委【2013】2号)文件精神，为充分发挥基层党组织在现代化教育强市和舟山群岛新区建设中的号召力、凝聚力和战斗力，结合学校实际，就做好党员先锋指数考评管理工作提出以下实施方法。</w:t>
      </w:r>
    </w:p>
    <w:p w:rsidR="001623F9" w:rsidRDefault="001623F9" w:rsidP="001623F9">
      <w:pPr>
        <w:spacing w:line="380" w:lineRule="exact"/>
        <w:ind w:firstLineChars="200" w:firstLine="420"/>
        <w:rPr>
          <w:rFonts w:ascii="方正黑体_GBK" w:eastAsia="方正黑体_GBK" w:hAnsi="方正黑体_GBK" w:cs="方正黑体_GBK" w:hint="eastAsia"/>
          <w:szCs w:val="21"/>
        </w:rPr>
      </w:pPr>
      <w:r>
        <w:rPr>
          <w:rFonts w:ascii="方正黑体_GBK" w:eastAsia="方正黑体_GBK" w:hAnsi="方正黑体_GBK" w:cs="方正黑体_GBK" w:hint="eastAsia"/>
          <w:szCs w:val="21"/>
        </w:rPr>
        <w:t>一、考评时间</w:t>
      </w:r>
    </w:p>
    <w:p w:rsidR="001623F9" w:rsidRDefault="001623F9" w:rsidP="001623F9">
      <w:pPr>
        <w:spacing w:line="380" w:lineRule="exact"/>
        <w:ind w:firstLineChars="200" w:firstLine="420"/>
        <w:rPr>
          <w:rFonts w:ascii="方正黑体_GBK" w:eastAsia="方正黑体_GBK" w:hAnsi="方正黑体_GBK" w:cs="方正黑体_GBK" w:hint="eastAsia"/>
          <w:szCs w:val="21"/>
        </w:rPr>
      </w:pPr>
      <w:r>
        <w:rPr>
          <w:rFonts w:ascii="方正黑体_GBK" w:eastAsia="方正黑体_GBK" w:hAnsi="方正黑体_GBK" w:cs="方正黑体_GBK" w:hint="eastAsia"/>
          <w:szCs w:val="21"/>
        </w:rPr>
        <w:t>党员先锋指数考评工作原则安排在每年的12月下旬进行。</w:t>
      </w:r>
    </w:p>
    <w:p w:rsidR="001623F9" w:rsidRDefault="001623F9" w:rsidP="001623F9">
      <w:pPr>
        <w:spacing w:line="380" w:lineRule="exact"/>
        <w:ind w:firstLineChars="200" w:firstLine="420"/>
        <w:rPr>
          <w:rFonts w:ascii="方正黑体_GBK" w:eastAsia="方正黑体_GBK" w:hAnsi="方正黑体_GBK" w:cs="方正黑体_GBK" w:hint="eastAsia"/>
          <w:szCs w:val="21"/>
        </w:rPr>
      </w:pPr>
      <w:r>
        <w:rPr>
          <w:rFonts w:ascii="方正黑体_GBK" w:eastAsia="方正黑体_GBK" w:hAnsi="方正黑体_GBK" w:cs="方正黑体_GBK" w:hint="eastAsia"/>
          <w:szCs w:val="21"/>
        </w:rPr>
        <w:t>二、考评计分办法</w:t>
      </w:r>
    </w:p>
    <w:p w:rsidR="001623F9" w:rsidRDefault="001623F9" w:rsidP="001623F9">
      <w:pPr>
        <w:spacing w:line="380" w:lineRule="exact"/>
        <w:ind w:firstLineChars="200" w:firstLine="420"/>
        <w:rPr>
          <w:rFonts w:ascii="方正黑体_GBK" w:eastAsia="方正黑体_GBK" w:hAnsi="方正黑体_GBK" w:cs="方正黑体_GBK" w:hint="eastAsia"/>
          <w:szCs w:val="21"/>
        </w:rPr>
      </w:pPr>
      <w:r>
        <w:rPr>
          <w:rFonts w:ascii="方正黑体_GBK" w:eastAsia="方正黑体_GBK" w:hAnsi="方正黑体_GBK" w:cs="方正黑体_GBK" w:hint="eastAsia"/>
          <w:szCs w:val="21"/>
        </w:rPr>
        <w:t>党员先锋指数考评得分=党员自评分*25%+党小组成员互评平均分*35%+考评小组评议平均分*40%</w:t>
      </w:r>
    </w:p>
    <w:p w:rsidR="001623F9" w:rsidRDefault="001623F9" w:rsidP="001623F9">
      <w:pPr>
        <w:spacing w:line="380" w:lineRule="exact"/>
        <w:ind w:firstLineChars="200" w:firstLine="420"/>
        <w:rPr>
          <w:rFonts w:ascii="方正黑体_GBK" w:eastAsia="方正黑体_GBK" w:hAnsi="方正黑体_GBK" w:cs="方正黑体_GBK" w:hint="eastAsia"/>
          <w:szCs w:val="21"/>
        </w:rPr>
      </w:pPr>
      <w:r>
        <w:rPr>
          <w:rFonts w:ascii="方正黑体_GBK" w:eastAsia="方正黑体_GBK" w:hAnsi="方正黑体_GBK" w:cs="方正黑体_GBK" w:hint="eastAsia"/>
          <w:szCs w:val="21"/>
        </w:rPr>
        <w:t>三、考评程序</w:t>
      </w:r>
    </w:p>
    <w:p w:rsidR="001623F9" w:rsidRDefault="001623F9" w:rsidP="001623F9">
      <w:pPr>
        <w:spacing w:line="380" w:lineRule="exact"/>
        <w:ind w:firstLineChars="200" w:firstLine="420"/>
        <w:rPr>
          <w:rFonts w:ascii="方正黑体_GBK" w:eastAsia="方正黑体_GBK" w:hAnsi="方正黑体_GBK" w:cs="方正黑体_GBK" w:hint="eastAsia"/>
          <w:szCs w:val="21"/>
        </w:rPr>
      </w:pPr>
      <w:r>
        <w:rPr>
          <w:rFonts w:ascii="方正黑体_GBK" w:eastAsia="方正黑体_GBK" w:hAnsi="方正黑体_GBK" w:cs="方正黑体_GBK" w:hint="eastAsia"/>
          <w:szCs w:val="21"/>
        </w:rPr>
        <w:t>1.成立综合考评小组。学校成立以党支部书记为组长，以支部委员、党小组组长和中层正职党员干部为成员的考评小组，负责党员先锋指数考评工作。</w:t>
      </w:r>
    </w:p>
    <w:p w:rsidR="001623F9" w:rsidRDefault="001623F9" w:rsidP="001623F9">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2.文件学习。由各党小组组长负责组织学习《中共舟山市委教育工作委员会印发&lt;关于全面开展市直属教育系统党员先锋指数考评管理的实施意见&gt;的通知》（舟教工委【2013】2号）文件精神以及年度党员先锋指数考核方案。</w:t>
      </w:r>
    </w:p>
    <w:p w:rsidR="001623F9" w:rsidRDefault="001623F9" w:rsidP="001623F9">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3.自评、小组成员互评。以党小组为单位，各党员根据考评表，逐条逐个总结自己一年来的工作情况，完成个人自评表打分；各党员对自己所在党小组中的其他成员进行评价，完成小组成员之间的互相打分。</w:t>
      </w:r>
    </w:p>
    <w:p w:rsidR="001623F9" w:rsidRDefault="001623F9" w:rsidP="001623F9">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4.考评小组评议。由考评小组成员综合每位党员一年来的表现，对照考评表的要求进行独立打分。</w:t>
      </w:r>
    </w:p>
    <w:p w:rsidR="001623F9" w:rsidRDefault="001623F9" w:rsidP="001623F9">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5.亮分公示。每个党员先锋指数考评得分将公示在学校“党务公开”栏，时间为5天。</w:t>
      </w:r>
    </w:p>
    <w:p w:rsidR="001623F9" w:rsidRDefault="001623F9" w:rsidP="001623F9">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6.上报。公示后无异议的，将考评结果上报上级党组织。并根据党组织的要求完成党员谈心谈话活动。</w:t>
      </w:r>
    </w:p>
    <w:p w:rsidR="001623F9" w:rsidRDefault="001623F9" w:rsidP="001623F9">
      <w:pPr>
        <w:pStyle w:val="a4"/>
        <w:snapToGrid w:val="0"/>
        <w:spacing w:before="0" w:beforeAutospacing="0" w:after="0" w:afterAutospacing="0" w:line="380" w:lineRule="exact"/>
        <w:jc w:val="both"/>
        <w:rPr>
          <w:rStyle w:val="a3"/>
          <w:rFonts w:ascii="方正黑体_GBK" w:eastAsia="方正黑体_GBK" w:hAnsi="方正黑体_GBK" w:cs="方正黑体_GBK" w:hint="eastAsia"/>
          <w:b w:val="0"/>
          <w:color w:val="000000"/>
          <w:spacing w:val="8"/>
          <w:sz w:val="21"/>
          <w:szCs w:val="21"/>
        </w:rPr>
      </w:pPr>
      <w:r>
        <w:rPr>
          <w:rFonts w:ascii="方正书宋_GBK" w:eastAsia="方正书宋_GBK" w:hAnsi="方正书宋_GBK" w:cs="方正书宋_GBK" w:hint="eastAsia"/>
          <w:b/>
          <w:color w:val="000000"/>
          <w:spacing w:val="8"/>
          <w:sz w:val="21"/>
          <w:szCs w:val="21"/>
        </w:rPr>
        <w:t xml:space="preserve">    </w:t>
      </w:r>
      <w:r>
        <w:rPr>
          <w:rFonts w:ascii="方正黑体_GBK" w:eastAsia="方正黑体_GBK" w:hAnsi="方正黑体_GBK" w:cs="方正黑体_GBK" w:hint="eastAsia"/>
          <w:bCs/>
          <w:color w:val="000000"/>
          <w:spacing w:val="8"/>
          <w:sz w:val="21"/>
          <w:szCs w:val="21"/>
        </w:rPr>
        <w:t>三、党员先锋指数考评结果运用</w:t>
      </w:r>
    </w:p>
    <w:p w:rsidR="001623F9" w:rsidRDefault="001623F9" w:rsidP="001623F9">
      <w:pPr>
        <w:pStyle w:val="a4"/>
        <w:snapToGrid w:val="0"/>
        <w:spacing w:before="0" w:beforeAutospacing="0" w:after="0" w:afterAutospacing="0" w:line="380" w:lineRule="exact"/>
        <w:jc w:val="both"/>
        <w:rPr>
          <w:rStyle w:val="a3"/>
          <w:rFonts w:ascii="方正书宋_GBK" w:eastAsia="方正书宋_GBK" w:hAnsi="方正书宋_GBK" w:cs="方正书宋_GBK" w:hint="eastAsia"/>
          <w:b w:val="0"/>
          <w:color w:val="000000"/>
          <w:sz w:val="21"/>
          <w:szCs w:val="21"/>
        </w:rPr>
      </w:pPr>
      <w:r>
        <w:rPr>
          <w:rStyle w:val="a3"/>
          <w:rFonts w:ascii="方正书宋_GBK" w:eastAsia="方正书宋_GBK" w:hAnsi="方正书宋_GBK" w:cs="方正书宋_GBK" w:hint="eastAsia"/>
          <w:b w:val="0"/>
          <w:color w:val="000000"/>
          <w:sz w:val="21"/>
          <w:szCs w:val="21"/>
        </w:rPr>
        <w:t xml:space="preserve">    根据党员先锋指数评选出优秀党员、先锋党员、合格党员、警示党员和不合格党员等五个等次。优秀党员在先锋党员中产生（党员总人数的5%），结合年度评优工作确定；先锋党员在考评得分90分以上产生（不超过党员总人数的30%）；综合考评得分在60分以下的为警示党员；连续两年考评为警示党员的为不合格党员。</w:t>
      </w:r>
    </w:p>
    <w:p w:rsidR="001623F9" w:rsidRDefault="001623F9" w:rsidP="001623F9">
      <w:pPr>
        <w:spacing w:line="380" w:lineRule="exact"/>
        <w:rPr>
          <w:rFonts w:ascii="方正黑体_GBK" w:eastAsia="方正黑体_GBK" w:hAnsi="方正黑体_GBK" w:cs="方正黑体_GBK" w:hint="eastAsia"/>
          <w:szCs w:val="21"/>
        </w:rPr>
      </w:pPr>
      <w:r>
        <w:rPr>
          <w:rFonts w:ascii="方正书宋_GBK" w:eastAsia="方正书宋_GBK" w:hAnsi="方正书宋_GBK" w:cs="方正书宋_GBK" w:hint="eastAsia"/>
          <w:b/>
          <w:bCs/>
          <w:szCs w:val="21"/>
        </w:rPr>
        <w:t xml:space="preserve">   </w:t>
      </w:r>
      <w:r>
        <w:rPr>
          <w:rFonts w:ascii="方正黑体_GBK" w:eastAsia="方正黑体_GBK" w:hAnsi="方正黑体_GBK" w:cs="方正黑体_GBK" w:hint="eastAsia"/>
          <w:szCs w:val="21"/>
        </w:rPr>
        <w:t xml:space="preserve"> 四、其他事项</w:t>
      </w:r>
    </w:p>
    <w:p w:rsidR="001623F9" w:rsidRDefault="001623F9" w:rsidP="001623F9">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1.在评议过程中，要切实根据各位党员在平时工作中的表现，给出恰当的分数，切忌将此项工作草草应付，不予重视。</w:t>
      </w:r>
    </w:p>
    <w:p w:rsidR="001623F9" w:rsidRDefault="001623F9" w:rsidP="001623F9">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2.党员先锋指数的考评结果将与优秀党员的评比直接挂钩。</w:t>
      </w:r>
    </w:p>
    <w:p w:rsidR="001623F9" w:rsidRDefault="001623F9" w:rsidP="001623F9">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 xml:space="preserve">    3.具体考评内容参见《关于全面开展市直属教育系统党员先锋指数考评管理的实施意见》。</w:t>
      </w:r>
    </w:p>
    <w:p w:rsidR="006D12FD" w:rsidRDefault="001623F9" w:rsidP="001623F9"/>
    <w:sectPr w:rsidR="006D12FD" w:rsidSect="000E34F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方正黑体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623F9"/>
    <w:rsid w:val="000E34F7"/>
    <w:rsid w:val="001623F9"/>
    <w:rsid w:val="009964D1"/>
    <w:rsid w:val="00B85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3F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1623F9"/>
    <w:rPr>
      <w:b/>
      <w:bCs/>
    </w:rPr>
  </w:style>
  <w:style w:type="paragraph" w:styleId="a4">
    <w:name w:val="Normal (Web)"/>
    <w:basedOn w:val="a"/>
    <w:rsid w:val="001623F9"/>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148</Words>
  <Characters>849</Characters>
  <Application>Microsoft Office Word</Application>
  <DocSecurity>0</DocSecurity>
  <Lines>7</Lines>
  <Paragraphs>1</Paragraphs>
  <ScaleCrop>false</ScaleCrop>
  <Company/>
  <LinksUpToDate>false</LinksUpToDate>
  <CharactersWithSpaces>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2016-04-16T04:54:00Z</dcterms:created>
  <dcterms:modified xsi:type="dcterms:W3CDTF">2016-04-16T04:55:00Z</dcterms:modified>
</cp:coreProperties>
</file>